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77B0D" w14:textId="77777777" w:rsidR="00EF335E" w:rsidRDefault="00EF335E" w:rsidP="00EF335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JONES</w:t>
      </w:r>
      <w:r>
        <w:rPr>
          <w:rFonts w:ascii="Times New Roman" w:hAnsi="Times New Roman" w:cs="Times New Roman"/>
          <w:sz w:val="24"/>
          <w:szCs w:val="24"/>
        </w:rPr>
        <w:t xml:space="preserve">       (fl.1425)</w:t>
      </w:r>
    </w:p>
    <w:p w14:paraId="5208897F" w14:textId="77777777" w:rsidR="00EF335E" w:rsidRDefault="00EF335E" w:rsidP="00EF335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C8FBD02" w14:textId="77777777" w:rsidR="00EF335E" w:rsidRDefault="00EF335E" w:rsidP="00EF335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44C8AF1" w14:textId="77777777" w:rsidR="0065496A" w:rsidRPr="0065496A" w:rsidRDefault="0065496A" w:rsidP="0065496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5496A">
        <w:rPr>
          <w:rFonts w:ascii="Times New Roman" w:hAnsi="Times New Roman" w:cs="Times New Roman"/>
          <w:sz w:val="24"/>
          <w:szCs w:val="24"/>
        </w:rPr>
        <w:tab/>
        <w:t>1424</w:t>
      </w:r>
      <w:r w:rsidRPr="0065496A">
        <w:rPr>
          <w:rFonts w:ascii="Times New Roman" w:hAnsi="Times New Roman" w:cs="Times New Roman"/>
          <w:sz w:val="24"/>
          <w:szCs w:val="24"/>
        </w:rPr>
        <w:tab/>
        <w:t>He made a plaint of debt against John Salwey of Gloucester(q.v.),</w:t>
      </w:r>
    </w:p>
    <w:p w14:paraId="477B1DCF" w14:textId="77777777" w:rsidR="0065496A" w:rsidRPr="0065496A" w:rsidRDefault="0065496A" w:rsidP="0065496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5496A">
        <w:rPr>
          <w:rFonts w:ascii="Times New Roman" w:hAnsi="Times New Roman" w:cs="Times New Roman"/>
          <w:sz w:val="24"/>
          <w:szCs w:val="24"/>
        </w:rPr>
        <w:tab/>
      </w:r>
      <w:r w:rsidRPr="0065496A">
        <w:rPr>
          <w:rFonts w:ascii="Times New Roman" w:hAnsi="Times New Roman" w:cs="Times New Roman"/>
          <w:sz w:val="24"/>
          <w:szCs w:val="24"/>
        </w:rPr>
        <w:tab/>
        <w:t>John Grove of Minsterworth(q.v.), John Grenehill of Langford(q.v.),</w:t>
      </w:r>
    </w:p>
    <w:p w14:paraId="59337B5E" w14:textId="77777777" w:rsidR="0065496A" w:rsidRPr="0065496A" w:rsidRDefault="0065496A" w:rsidP="0065496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5496A">
        <w:rPr>
          <w:rFonts w:ascii="Times New Roman" w:hAnsi="Times New Roman" w:cs="Times New Roman"/>
          <w:sz w:val="24"/>
          <w:szCs w:val="24"/>
        </w:rPr>
        <w:tab/>
      </w:r>
      <w:r w:rsidRPr="0065496A">
        <w:rPr>
          <w:rFonts w:ascii="Times New Roman" w:hAnsi="Times New Roman" w:cs="Times New Roman"/>
          <w:sz w:val="24"/>
          <w:szCs w:val="24"/>
        </w:rPr>
        <w:tab/>
        <w:t>Henry Wode of Gloucester(q.v.), Walter Turnour of Gloucestershire(q.v.),</w:t>
      </w:r>
    </w:p>
    <w:p w14:paraId="2710B7F1" w14:textId="77777777" w:rsidR="0065496A" w:rsidRPr="0065496A" w:rsidRDefault="0065496A" w:rsidP="0065496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5496A">
        <w:rPr>
          <w:rFonts w:ascii="Times New Roman" w:hAnsi="Times New Roman" w:cs="Times New Roman"/>
          <w:sz w:val="24"/>
          <w:szCs w:val="24"/>
        </w:rPr>
        <w:tab/>
      </w:r>
      <w:r w:rsidRPr="0065496A">
        <w:rPr>
          <w:rFonts w:ascii="Times New Roman" w:hAnsi="Times New Roman" w:cs="Times New Roman"/>
          <w:sz w:val="24"/>
          <w:szCs w:val="24"/>
        </w:rPr>
        <w:tab/>
        <w:t>John Ulvet of Gloucester(q.v.) and William Bernard of</w:t>
      </w:r>
    </w:p>
    <w:p w14:paraId="476D5684" w14:textId="77777777" w:rsidR="0065496A" w:rsidRPr="0065496A" w:rsidRDefault="0065496A" w:rsidP="0065496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5496A">
        <w:rPr>
          <w:rFonts w:ascii="Times New Roman" w:hAnsi="Times New Roman" w:cs="Times New Roman"/>
          <w:sz w:val="24"/>
          <w:szCs w:val="24"/>
        </w:rPr>
        <w:tab/>
      </w:r>
      <w:r w:rsidRPr="0065496A">
        <w:rPr>
          <w:rFonts w:ascii="Times New Roman" w:hAnsi="Times New Roman" w:cs="Times New Roman"/>
          <w:sz w:val="24"/>
          <w:szCs w:val="24"/>
        </w:rPr>
        <w:tab/>
        <w:t>Gloucester(q.v.).</w:t>
      </w:r>
    </w:p>
    <w:p w14:paraId="6EDCBBFD" w14:textId="489CE81C" w:rsidR="0065496A" w:rsidRDefault="0065496A" w:rsidP="0065496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5496A">
        <w:rPr>
          <w:rFonts w:ascii="Times New Roman" w:hAnsi="Times New Roman" w:cs="Times New Roman"/>
          <w:sz w:val="24"/>
          <w:szCs w:val="24"/>
        </w:rPr>
        <w:tab/>
      </w:r>
      <w:r w:rsidRPr="0065496A">
        <w:rPr>
          <w:rFonts w:ascii="Times New Roman" w:hAnsi="Times New Roman" w:cs="Times New Roman"/>
          <w:sz w:val="24"/>
          <w:szCs w:val="24"/>
        </w:rPr>
        <w:tab/>
        <w:t>( https://waalt.uh.edu/index.php/CP40/654:_A-J )</w:t>
      </w:r>
    </w:p>
    <w:p w14:paraId="2152B079" w14:textId="77777777" w:rsidR="00EF335E" w:rsidRDefault="00EF335E" w:rsidP="00EF335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1425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John Salwey of Gloucester(q.v.), John Grove</w:t>
      </w:r>
    </w:p>
    <w:p w14:paraId="7C48D504" w14:textId="77777777" w:rsidR="00EF335E" w:rsidRDefault="00EF335E" w:rsidP="00EF335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Minsterworth(q.v.), Henry Wode of Gloucester(q.v.), Walter Turnour of </w:t>
      </w:r>
    </w:p>
    <w:p w14:paraId="1120EA19" w14:textId="77777777" w:rsidR="00EF335E" w:rsidRDefault="00EF335E" w:rsidP="00EF335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Gloucester(q.v.), John Unet of Gloucester(q.v.) and William Bernard of</w:t>
      </w:r>
    </w:p>
    <w:p w14:paraId="36C18D6F" w14:textId="77777777" w:rsidR="00EF335E" w:rsidRDefault="00EF335E" w:rsidP="00EF335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Gloucester(q.v.).</w:t>
      </w:r>
    </w:p>
    <w:p w14:paraId="3A5BB8AF" w14:textId="77777777" w:rsidR="00EF335E" w:rsidRDefault="00EF335E" w:rsidP="00EF335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1D2FD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http://aalt.law.uh.edu/Indices/CP40Indices/CP40no647/CP40no647Pl.htm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BC8F7D9" w14:textId="77777777" w:rsidR="00EF335E" w:rsidRDefault="00EF335E" w:rsidP="00EF335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7D93DB7" w14:textId="77777777" w:rsidR="00EF335E" w:rsidRDefault="00EF335E" w:rsidP="00EF335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4214EF4" w14:textId="77777777" w:rsidR="00EF335E" w:rsidRDefault="00EF335E" w:rsidP="00EF335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July 2022</w:t>
      </w:r>
    </w:p>
    <w:p w14:paraId="6A360C1F" w14:textId="7CDECB90" w:rsidR="0065496A" w:rsidRDefault="0065496A" w:rsidP="00EF335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November 2025</w:t>
      </w:r>
    </w:p>
    <w:p w14:paraId="715AC36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8C18B" w14:textId="77777777" w:rsidR="00EF335E" w:rsidRDefault="00EF335E" w:rsidP="009139A6">
      <w:r>
        <w:separator/>
      </w:r>
    </w:p>
  </w:endnote>
  <w:endnote w:type="continuationSeparator" w:id="0">
    <w:p w14:paraId="42D778F9" w14:textId="77777777" w:rsidR="00EF335E" w:rsidRDefault="00EF335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6B08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327C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7F97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79080" w14:textId="77777777" w:rsidR="00EF335E" w:rsidRDefault="00EF335E" w:rsidP="009139A6">
      <w:r>
        <w:separator/>
      </w:r>
    </w:p>
  </w:footnote>
  <w:footnote w:type="continuationSeparator" w:id="0">
    <w:p w14:paraId="13861AC8" w14:textId="77777777" w:rsidR="00EF335E" w:rsidRDefault="00EF335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8180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0CB9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2195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35E"/>
    <w:rsid w:val="000666E0"/>
    <w:rsid w:val="002510B7"/>
    <w:rsid w:val="005C130B"/>
    <w:rsid w:val="0065496A"/>
    <w:rsid w:val="00826F5C"/>
    <w:rsid w:val="009139A6"/>
    <w:rsid w:val="009448BB"/>
    <w:rsid w:val="00A3176C"/>
    <w:rsid w:val="00AE65F8"/>
    <w:rsid w:val="00B40D14"/>
    <w:rsid w:val="00BA00AB"/>
    <w:rsid w:val="00CB4ED9"/>
    <w:rsid w:val="00EB3209"/>
    <w:rsid w:val="00EF335E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1C4F7"/>
  <w15:chartTrackingRefBased/>
  <w15:docId w15:val="{991AF8AE-0A08-4E21-8556-27A537F3E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F33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2022-07-14T07:30:00Z</dcterms:created>
  <dcterms:modified xsi:type="dcterms:W3CDTF">2025-11-16T08:53:00Z</dcterms:modified>
</cp:coreProperties>
</file>